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86" w:rsidRPr="00B75C86" w:rsidRDefault="00862450" w:rsidP="00FD680F">
      <w:pPr>
        <w:rPr>
          <w:b/>
          <w:sz w:val="32"/>
          <w:szCs w:val="32"/>
        </w:rPr>
      </w:pPr>
      <w:r w:rsidRPr="00B75C86"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D781610" wp14:editId="42F3363C">
            <wp:simplePos x="0" y="0"/>
            <wp:positionH relativeFrom="column">
              <wp:posOffset>4294505</wp:posOffset>
            </wp:positionH>
            <wp:positionV relativeFrom="paragraph">
              <wp:posOffset>-194945</wp:posOffset>
            </wp:positionV>
            <wp:extent cx="160020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1343" y="20416"/>
                <wp:lineTo x="21343" y="0"/>
                <wp:lineTo x="0" y="0"/>
              </wp:wrapPolygon>
            </wp:wrapThrough>
            <wp:docPr id="3" name="Bild 3" descr="LOGO_aktuell_SC_Ges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ktuell_SC_Gesam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86" w:rsidRPr="00B75C86">
        <w:rPr>
          <w:b/>
          <w:sz w:val="32"/>
          <w:szCs w:val="32"/>
        </w:rPr>
        <w:t>Pressemitteilung</w:t>
      </w:r>
    </w:p>
    <w:p w:rsidR="004E4686" w:rsidRPr="009441D7" w:rsidRDefault="004E4686" w:rsidP="00FD680F"/>
    <w:p w:rsidR="008C7B83" w:rsidRPr="00D35D8D" w:rsidRDefault="008C7B83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 xml:space="preserve">Göttingen, </w:t>
      </w:r>
      <w:r w:rsidR="00862450" w:rsidRPr="00D35D8D">
        <w:rPr>
          <w:color w:val="auto"/>
          <w:sz w:val="18"/>
          <w:szCs w:val="18"/>
        </w:rPr>
        <w:t>Juli</w:t>
      </w:r>
      <w:r w:rsidRPr="00D35D8D">
        <w:rPr>
          <w:color w:val="auto"/>
          <w:sz w:val="18"/>
          <w:szCs w:val="18"/>
        </w:rPr>
        <w:t xml:space="preserve"> 20</w:t>
      </w:r>
      <w:r w:rsidR="009373A9" w:rsidRPr="00D35D8D">
        <w:rPr>
          <w:color w:val="auto"/>
          <w:sz w:val="18"/>
          <w:szCs w:val="18"/>
        </w:rPr>
        <w:t>1</w:t>
      </w:r>
      <w:r w:rsidR="00862450" w:rsidRPr="00D35D8D">
        <w:rPr>
          <w:color w:val="auto"/>
          <w:sz w:val="18"/>
          <w:szCs w:val="18"/>
        </w:rPr>
        <w:t>2</w:t>
      </w:r>
      <w:r w:rsidRPr="00D35D8D">
        <w:rPr>
          <w:color w:val="auto"/>
          <w:sz w:val="18"/>
          <w:szCs w:val="18"/>
        </w:rPr>
        <w:t xml:space="preserve">: </w:t>
      </w:r>
    </w:p>
    <w:p w:rsidR="004E4686" w:rsidRPr="00D35D8D" w:rsidRDefault="008C7B83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Der folgende Text und das Bildmaterial stehen zur Übernahme und Veröffentlichung in gedruckten oder elektronischen Medien honorarfrei zur Verfügung. Alle Urheberrechte für Texte und Bildmaterial liegen bei der SOLAR-COMPUTER GmbH, Göttingen. Belegexemplar oder Veröffentlichungs-Hinweis erbeten.</w:t>
      </w:r>
    </w:p>
    <w:p w:rsidR="00BA3C3F" w:rsidRPr="00D35D8D" w:rsidRDefault="00BA3C3F" w:rsidP="005442F1">
      <w:pPr>
        <w:rPr>
          <w:color w:val="auto"/>
        </w:rPr>
      </w:pPr>
    </w:p>
    <w:p w:rsidR="005442F1" w:rsidRPr="00D35D8D" w:rsidRDefault="00BA3C3F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Titel:</w:t>
      </w:r>
      <w:r w:rsidR="005442F1" w:rsidRPr="00D35D8D">
        <w:rPr>
          <w:color w:val="auto"/>
          <w:sz w:val="18"/>
          <w:szCs w:val="18"/>
        </w:rPr>
        <w:t xml:space="preserve"> </w:t>
      </w:r>
    </w:p>
    <w:p w:rsidR="008965C9" w:rsidRPr="00D35D8D" w:rsidRDefault="005442F1" w:rsidP="005442F1">
      <w:pPr>
        <w:rPr>
          <w:b/>
          <w:color w:val="auto"/>
          <w:sz w:val="32"/>
          <w:szCs w:val="32"/>
        </w:rPr>
      </w:pPr>
      <w:r w:rsidRPr="00D35D8D">
        <w:rPr>
          <w:b/>
          <w:color w:val="auto"/>
          <w:sz w:val="32"/>
          <w:szCs w:val="32"/>
        </w:rPr>
        <w:t>Die Neue Kühllast- und Raumtemperaturberechnung</w:t>
      </w:r>
    </w:p>
    <w:p w:rsidR="00BA3C3F" w:rsidRPr="00D35D8D" w:rsidRDefault="005442F1" w:rsidP="005442F1">
      <w:pPr>
        <w:rPr>
          <w:b/>
          <w:color w:val="auto"/>
          <w:sz w:val="32"/>
          <w:szCs w:val="32"/>
        </w:rPr>
      </w:pPr>
      <w:r w:rsidRPr="00D35D8D">
        <w:rPr>
          <w:b/>
          <w:color w:val="auto"/>
          <w:sz w:val="32"/>
          <w:szCs w:val="32"/>
        </w:rPr>
        <w:t>VDI 2078/6007</w:t>
      </w:r>
    </w:p>
    <w:p w:rsidR="007626A7" w:rsidRPr="00D35D8D" w:rsidRDefault="007626A7" w:rsidP="005442F1">
      <w:pPr>
        <w:rPr>
          <w:color w:val="auto"/>
        </w:rPr>
      </w:pPr>
    </w:p>
    <w:p w:rsidR="00BA3C3F" w:rsidRPr="00D35D8D" w:rsidRDefault="00BA3C3F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Kurztext:</w:t>
      </w:r>
    </w:p>
    <w:p w:rsidR="002F0625" w:rsidRPr="00D35D8D" w:rsidRDefault="002F0625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 xml:space="preserve">SOLAR-COMPUTER </w:t>
      </w:r>
      <w:r w:rsidR="00292B0E" w:rsidRPr="00D35D8D">
        <w:rPr>
          <w:color w:val="auto"/>
          <w:sz w:val="18"/>
          <w:szCs w:val="18"/>
        </w:rPr>
        <w:t xml:space="preserve">bietet mit dem </w:t>
      </w:r>
      <w:r w:rsidRPr="00D35D8D">
        <w:rPr>
          <w:color w:val="auto"/>
          <w:sz w:val="18"/>
          <w:szCs w:val="18"/>
        </w:rPr>
        <w:t xml:space="preserve">neuen Programm </w:t>
      </w:r>
      <w:r w:rsidR="00C657B9" w:rsidRPr="00D35D8D">
        <w:rPr>
          <w:color w:val="auto"/>
          <w:sz w:val="18"/>
          <w:szCs w:val="18"/>
        </w:rPr>
        <w:t xml:space="preserve">„Kühllast/Jahressimulation VDI 2078 und Energiebedarf VDI 2067-10“ </w:t>
      </w:r>
      <w:r w:rsidRPr="00D35D8D">
        <w:rPr>
          <w:color w:val="auto"/>
          <w:sz w:val="18"/>
          <w:szCs w:val="18"/>
        </w:rPr>
        <w:t>(Best.-Nr. W38) d</w:t>
      </w:r>
      <w:r w:rsidR="00C657B9" w:rsidRPr="00D35D8D">
        <w:rPr>
          <w:color w:val="auto"/>
          <w:sz w:val="18"/>
          <w:szCs w:val="18"/>
        </w:rPr>
        <w:t xml:space="preserve">ie </w:t>
      </w:r>
      <w:r w:rsidR="00292B0E" w:rsidRPr="00D35D8D">
        <w:rPr>
          <w:color w:val="auto"/>
          <w:sz w:val="18"/>
          <w:szCs w:val="18"/>
        </w:rPr>
        <w:t xml:space="preserve">vollständige Umsetzung der </w:t>
      </w:r>
      <w:r w:rsidR="00C657B9" w:rsidRPr="00D35D8D">
        <w:rPr>
          <w:color w:val="auto"/>
          <w:sz w:val="18"/>
          <w:szCs w:val="18"/>
        </w:rPr>
        <w:t>neuen Ausgaben 2012 der VDI 2078, VDI 6007 und VDI 2067-10</w:t>
      </w:r>
      <w:r w:rsidR="00292B0E" w:rsidRPr="00D35D8D">
        <w:rPr>
          <w:color w:val="auto"/>
          <w:sz w:val="18"/>
          <w:szCs w:val="18"/>
        </w:rPr>
        <w:t>.</w:t>
      </w:r>
      <w:r w:rsidR="00C657B9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Planer dürfen sich auf ein hohes Leistungs-Spektrum und viel neuartigen Komfort beim Arbeiten mit der Software freuen: Thermische Gebäudesimulation, validiert nach nationalen und internationalen Standards.</w:t>
      </w:r>
    </w:p>
    <w:p w:rsidR="00E80E91" w:rsidRPr="00D35D8D" w:rsidRDefault="00E80E91" w:rsidP="005442F1">
      <w:pPr>
        <w:rPr>
          <w:color w:val="auto"/>
          <w:sz w:val="18"/>
          <w:szCs w:val="18"/>
        </w:rPr>
      </w:pPr>
    </w:p>
    <w:p w:rsidR="00BA3C3F" w:rsidRPr="00D35D8D" w:rsidRDefault="00BA3C3F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Ergänzungstext:</w:t>
      </w:r>
    </w:p>
    <w:p w:rsidR="002F0625" w:rsidRPr="00D35D8D" w:rsidRDefault="00150798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Das Programm W38</w:t>
      </w:r>
      <w:r w:rsidR="00907777" w:rsidRPr="00D35D8D">
        <w:rPr>
          <w:color w:val="auto"/>
          <w:sz w:val="18"/>
          <w:szCs w:val="18"/>
        </w:rPr>
        <w:t xml:space="preserve"> realisiert die </w:t>
      </w:r>
      <w:r w:rsidR="002F0625" w:rsidRPr="00D35D8D">
        <w:rPr>
          <w:color w:val="auto"/>
          <w:sz w:val="18"/>
          <w:szCs w:val="18"/>
        </w:rPr>
        <w:t>Berechnung des instationären Verhaltens und der maximalen Kühllast von Räumen und Gebäuden in Deutschland gemäß Ausgabe 2012 der VDI 2078</w:t>
      </w:r>
      <w:r w:rsidR="00907777" w:rsidRPr="00D35D8D">
        <w:rPr>
          <w:color w:val="auto"/>
          <w:sz w:val="18"/>
          <w:szCs w:val="18"/>
        </w:rPr>
        <w:t>; auf Grundlage der</w:t>
      </w:r>
      <w:r w:rsidR="002F0625" w:rsidRPr="00D35D8D">
        <w:rPr>
          <w:color w:val="auto"/>
          <w:sz w:val="18"/>
          <w:szCs w:val="18"/>
        </w:rPr>
        <w:t xml:space="preserve"> Berechnung der dynamischen stündlichen Raumtemperaturen und operativen Temperaturen</w:t>
      </w:r>
      <w:r w:rsidRPr="00D35D8D">
        <w:rPr>
          <w:color w:val="auto"/>
          <w:sz w:val="18"/>
          <w:szCs w:val="18"/>
        </w:rPr>
        <w:t xml:space="preserve"> </w:t>
      </w:r>
      <w:r w:rsidR="002F0625" w:rsidRPr="00D35D8D">
        <w:rPr>
          <w:color w:val="auto"/>
          <w:sz w:val="18"/>
          <w:szCs w:val="18"/>
        </w:rPr>
        <w:t xml:space="preserve">mit allen Einflussfaktoren der Geometrie, Bauphysik, Nutzung, inneren und äußeren Lasten und Betriebsweisen. </w:t>
      </w:r>
    </w:p>
    <w:p w:rsidR="00907777" w:rsidRPr="00D35D8D" w:rsidRDefault="00907777" w:rsidP="005442F1">
      <w:pPr>
        <w:rPr>
          <w:color w:val="auto"/>
          <w:sz w:val="18"/>
          <w:szCs w:val="18"/>
        </w:rPr>
      </w:pPr>
    </w:p>
    <w:p w:rsidR="00383216" w:rsidRPr="00D35D8D" w:rsidRDefault="00383216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Der Anwender kann zwischen dem Standard-Verfahren der Kühllastberechnung nach VDI 2078 „aperiodischer Fall</w:t>
      </w:r>
      <w:r w:rsidR="00453264" w:rsidRPr="00D35D8D">
        <w:rPr>
          <w:color w:val="auto"/>
          <w:sz w:val="18"/>
          <w:szCs w:val="18"/>
        </w:rPr>
        <w:t>“</w:t>
      </w:r>
      <w:r w:rsidRPr="00D35D8D">
        <w:rPr>
          <w:color w:val="auto"/>
          <w:sz w:val="18"/>
          <w:szCs w:val="18"/>
        </w:rPr>
        <w:t xml:space="preserve"> mit Bestimmung von Auslegungstag CDD (Cooling Design Day) und Auslegungsperiode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CDP (Cooling Design Period) und dem Sonderfall „periodischer eingeschwungener Zustand“ mit  Wiederholung des CDD bis zum Abbruchkriterium wählen.</w:t>
      </w:r>
    </w:p>
    <w:p w:rsidR="002F0625" w:rsidRPr="00D35D8D" w:rsidRDefault="002F0625" w:rsidP="005442F1">
      <w:pPr>
        <w:rPr>
          <w:color w:val="auto"/>
          <w:sz w:val="18"/>
          <w:szCs w:val="18"/>
        </w:rPr>
      </w:pPr>
    </w:p>
    <w:p w:rsidR="00383216" w:rsidRPr="00D35D8D" w:rsidRDefault="00383216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Etwa 100 deutsche Standorte mit ihren geografischen Koordinaten und zugeordneter VDI Kühllastzone sind abrufbar. Die Zuordnung</w:t>
      </w:r>
      <w:r w:rsidR="00453264" w:rsidRPr="00D35D8D">
        <w:rPr>
          <w:color w:val="auto"/>
          <w:sz w:val="18"/>
          <w:szCs w:val="18"/>
        </w:rPr>
        <w:t xml:space="preserve"> kann</w:t>
      </w:r>
      <w:r w:rsidRPr="00D35D8D">
        <w:rPr>
          <w:color w:val="auto"/>
          <w:sz w:val="18"/>
          <w:szCs w:val="18"/>
        </w:rPr>
        <w:t xml:space="preserve"> an</w:t>
      </w:r>
      <w:r w:rsidR="00453264" w:rsidRPr="00D35D8D">
        <w:rPr>
          <w:color w:val="auto"/>
          <w:sz w:val="18"/>
          <w:szCs w:val="18"/>
        </w:rPr>
        <w:t>ge</w:t>
      </w:r>
      <w:r w:rsidRPr="00D35D8D">
        <w:rPr>
          <w:color w:val="auto"/>
          <w:sz w:val="18"/>
          <w:szCs w:val="18"/>
        </w:rPr>
        <w:t>pass</w:t>
      </w:r>
      <w:r w:rsidR="00453264" w:rsidRPr="00D35D8D">
        <w:rPr>
          <w:color w:val="auto"/>
          <w:sz w:val="18"/>
          <w:szCs w:val="18"/>
        </w:rPr>
        <w:t>t werden</w:t>
      </w:r>
      <w:r w:rsidRPr="00D35D8D">
        <w:rPr>
          <w:color w:val="auto"/>
          <w:sz w:val="18"/>
          <w:szCs w:val="18"/>
        </w:rPr>
        <w:t xml:space="preserve">. </w:t>
      </w:r>
      <w:r w:rsidR="00515FA0" w:rsidRPr="00D35D8D">
        <w:rPr>
          <w:color w:val="auto"/>
          <w:sz w:val="18"/>
          <w:szCs w:val="18"/>
        </w:rPr>
        <w:t xml:space="preserve">Die </w:t>
      </w:r>
      <w:r w:rsidRPr="00D35D8D">
        <w:rPr>
          <w:color w:val="auto"/>
          <w:sz w:val="18"/>
          <w:szCs w:val="18"/>
        </w:rPr>
        <w:t>Option „Großstadtzentrum</w:t>
      </w:r>
      <w:r w:rsidR="002C6D34" w:rsidRPr="00D35D8D">
        <w:rPr>
          <w:color w:val="auto"/>
          <w:sz w:val="18"/>
          <w:szCs w:val="18"/>
        </w:rPr>
        <w:t>“</w:t>
      </w:r>
      <w:r w:rsidR="00515FA0" w:rsidRPr="00D35D8D">
        <w:rPr>
          <w:color w:val="auto"/>
          <w:sz w:val="18"/>
          <w:szCs w:val="18"/>
        </w:rPr>
        <w:t xml:space="preserve"> führt </w:t>
      </w:r>
      <w:r w:rsidRPr="00D35D8D">
        <w:rPr>
          <w:color w:val="auto"/>
          <w:sz w:val="18"/>
          <w:szCs w:val="18"/>
        </w:rPr>
        <w:t xml:space="preserve"> zu</w:t>
      </w:r>
      <w:r w:rsidR="00515FA0" w:rsidRPr="00D35D8D">
        <w:rPr>
          <w:color w:val="auto"/>
          <w:sz w:val="18"/>
          <w:szCs w:val="18"/>
        </w:rPr>
        <w:t xml:space="preserve">r </w:t>
      </w:r>
      <w:r w:rsidRPr="00D35D8D">
        <w:rPr>
          <w:color w:val="auto"/>
          <w:sz w:val="18"/>
          <w:szCs w:val="18"/>
        </w:rPr>
        <w:t xml:space="preserve">Anhebung des </w:t>
      </w:r>
      <w:r w:rsidR="00515FA0" w:rsidRPr="00D35D8D">
        <w:rPr>
          <w:color w:val="auto"/>
          <w:sz w:val="18"/>
          <w:szCs w:val="18"/>
        </w:rPr>
        <w:t>A</w:t>
      </w:r>
      <w:r w:rsidRPr="00D35D8D">
        <w:rPr>
          <w:color w:val="auto"/>
          <w:sz w:val="18"/>
          <w:szCs w:val="18"/>
        </w:rPr>
        <w:t>ußentemperatur-Niveaus und einer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Reduzierung des Tag/Nacht-</w:t>
      </w:r>
      <w:r w:rsidR="00515FA0" w:rsidRPr="00D35D8D">
        <w:rPr>
          <w:color w:val="auto"/>
          <w:sz w:val="18"/>
          <w:szCs w:val="18"/>
        </w:rPr>
        <w:t>G</w:t>
      </w:r>
      <w:r w:rsidRPr="00D35D8D">
        <w:rPr>
          <w:color w:val="auto"/>
          <w:sz w:val="18"/>
          <w:szCs w:val="18"/>
        </w:rPr>
        <w:t>efälles; damit lässt sich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u. a. die Wirksamkeit intensiver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realitätsnah simulieren und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prüfen.</w:t>
      </w:r>
    </w:p>
    <w:p w:rsidR="00383216" w:rsidRPr="00D35D8D" w:rsidRDefault="00383216" w:rsidP="005442F1">
      <w:pPr>
        <w:rPr>
          <w:b/>
          <w:bCs/>
          <w:color w:val="auto"/>
          <w:sz w:val="18"/>
          <w:szCs w:val="18"/>
        </w:rPr>
      </w:pPr>
    </w:p>
    <w:p w:rsidR="002F0625" w:rsidRPr="00D35D8D" w:rsidRDefault="00383216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Ein Klick genügt, um mit dem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SOLAR-COMPUTER-One-Click-Assistenten alle nach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VDI 2078 geforderten Bauteildaten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aus der U-Wert-Berechnung</w:t>
      </w:r>
      <w:r w:rsidR="00515FA0" w:rsidRPr="00D35D8D">
        <w:rPr>
          <w:color w:val="auto"/>
          <w:sz w:val="18"/>
          <w:szCs w:val="18"/>
        </w:rPr>
        <w:t xml:space="preserve"> zu übernehmen. </w:t>
      </w:r>
      <w:r w:rsidRPr="00D35D8D">
        <w:rPr>
          <w:color w:val="auto"/>
          <w:sz w:val="18"/>
          <w:szCs w:val="18"/>
        </w:rPr>
        <w:t>Bei Bedarf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lässt sich aus dem Bauteil-Dialog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direkt in die U-Wert-Berechnung</w:t>
      </w:r>
      <w:r w:rsidR="00515FA0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springen.</w:t>
      </w:r>
    </w:p>
    <w:p w:rsidR="00515FA0" w:rsidRPr="00D35D8D" w:rsidRDefault="00515FA0" w:rsidP="005442F1">
      <w:pPr>
        <w:rPr>
          <w:color w:val="auto"/>
          <w:sz w:val="18"/>
          <w:szCs w:val="18"/>
        </w:rPr>
      </w:pPr>
    </w:p>
    <w:p w:rsidR="00515FA0" w:rsidRPr="00D35D8D" w:rsidRDefault="00515FA0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Analog zur Erfolgsgeschichte der Software „Energieeffizienz“ (DIN V 18599) hat SOLAR</w:t>
      </w:r>
      <w:r w:rsidR="002C6D34" w:rsidRPr="00D35D8D">
        <w:rPr>
          <w:color w:val="auto"/>
          <w:sz w:val="18"/>
          <w:szCs w:val="18"/>
        </w:rPr>
        <w:t>-</w:t>
      </w:r>
      <w:r w:rsidRPr="00D35D8D">
        <w:rPr>
          <w:color w:val="auto"/>
          <w:sz w:val="18"/>
          <w:szCs w:val="18"/>
        </w:rPr>
        <w:t>COMPUTER die grafische Steuerung der Gebäudedaten-Bearbeitung in die Software W38 übertragen: In einem SOLAR-COMPUTER-Gebäudeschema sind alle Datenbereiche der VDI 2078 visualisiert und mit Klickmöglichkeiten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animiert, die sofort zu den Bearbeitungs-Dialogen für Hüllfläche, Betriebs- und Nutzungszeiten, inneren Wärmequellen, Infiltration und Grundlüftung, Betriebsweise, Raum-Soll- und Zulufttemperaturen sowie Sonnenschutz führen. Komfortabler lassen sich komplexe Zusammenhänge nicht steuern.</w:t>
      </w:r>
    </w:p>
    <w:p w:rsidR="00515FA0" w:rsidRPr="00D35D8D" w:rsidRDefault="00515FA0" w:rsidP="005442F1">
      <w:pPr>
        <w:rPr>
          <w:color w:val="auto"/>
          <w:sz w:val="18"/>
          <w:szCs w:val="18"/>
        </w:rPr>
      </w:pPr>
    </w:p>
    <w:p w:rsidR="00C64B6A" w:rsidRPr="00D35D8D" w:rsidRDefault="00515FA0" w:rsidP="005442F1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Eine weitere Besonderheit ist die</w:t>
      </w:r>
      <w:r w:rsidR="002C6D34" w:rsidRPr="00D35D8D">
        <w:rPr>
          <w:color w:val="auto"/>
          <w:sz w:val="18"/>
          <w:szCs w:val="18"/>
        </w:rPr>
        <w:t xml:space="preserve"> g</w:t>
      </w:r>
      <w:r w:rsidRPr="00D35D8D">
        <w:rPr>
          <w:color w:val="auto"/>
          <w:sz w:val="18"/>
          <w:szCs w:val="18"/>
        </w:rPr>
        <w:t>rafische Sofortkontrolle</w:t>
      </w:r>
      <w:r w:rsidR="005442F1" w:rsidRPr="00D35D8D">
        <w:rPr>
          <w:color w:val="auto"/>
          <w:sz w:val="18"/>
          <w:szCs w:val="18"/>
        </w:rPr>
        <w:t xml:space="preserve">. </w:t>
      </w:r>
      <w:r w:rsidRPr="00D35D8D">
        <w:rPr>
          <w:color w:val="auto"/>
          <w:sz w:val="18"/>
          <w:szCs w:val="18"/>
        </w:rPr>
        <w:t>Im Dialog „Raumdaten bearbeiten“</w:t>
      </w:r>
      <w:r w:rsidR="00477C08">
        <w:rPr>
          <w:color w:val="auto"/>
          <w:sz w:val="18"/>
          <w:szCs w:val="18"/>
        </w:rPr>
        <w:t xml:space="preserve"> </w:t>
      </w:r>
      <w:bookmarkStart w:id="0" w:name="_GoBack"/>
      <w:bookmarkEnd w:id="0"/>
      <w:r w:rsidRPr="00D35D8D">
        <w:rPr>
          <w:color w:val="auto"/>
          <w:sz w:val="18"/>
          <w:szCs w:val="18"/>
        </w:rPr>
        <w:t>werden für alle Datenbereiche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der VDI 2078 die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Lasten der Personen, Beleuchtung,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etc. sofort im Tagesverlauf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nach ihren Anteilen visualisiert,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umschaltbar für Arbeits</w:t>
      </w:r>
      <w:r w:rsidR="005442F1" w:rsidRPr="00D35D8D">
        <w:rPr>
          <w:color w:val="auto"/>
          <w:sz w:val="18"/>
          <w:szCs w:val="18"/>
        </w:rPr>
        <w:t xml:space="preserve">- </w:t>
      </w:r>
      <w:r w:rsidRPr="00D35D8D">
        <w:rPr>
          <w:color w:val="auto"/>
          <w:sz w:val="18"/>
          <w:szCs w:val="18"/>
        </w:rPr>
        <w:t>und</w:t>
      </w:r>
      <w:r w:rsidR="005442F1" w:rsidRPr="00D35D8D">
        <w:rPr>
          <w:color w:val="auto"/>
          <w:sz w:val="18"/>
          <w:szCs w:val="18"/>
        </w:rPr>
        <w:t xml:space="preserve"> </w:t>
      </w:r>
      <w:r w:rsidRPr="00D35D8D">
        <w:rPr>
          <w:color w:val="auto"/>
          <w:sz w:val="18"/>
          <w:szCs w:val="18"/>
        </w:rPr>
        <w:t>Nichtarbeitstag.</w:t>
      </w:r>
    </w:p>
    <w:p w:rsidR="00C64B6A" w:rsidRPr="00D35D8D" w:rsidRDefault="00C64B6A" w:rsidP="005442F1">
      <w:pPr>
        <w:rPr>
          <w:color w:val="auto"/>
          <w:sz w:val="18"/>
          <w:szCs w:val="18"/>
        </w:rPr>
      </w:pPr>
    </w:p>
    <w:p w:rsidR="00C56F26" w:rsidRPr="00D35D8D" w:rsidRDefault="00C64B6A" w:rsidP="00A41137">
      <w:pPr>
        <w:autoSpaceDE w:val="0"/>
        <w:autoSpaceDN w:val="0"/>
        <w:adjustRightInd w:val="0"/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Weitere nützliche Hilfsmittel sind grafische, tabellarische oder kombiniert gestaltete Nachweise, ausgewertet nach unterschiedlichen Parametern, der Grafik-Zoom, vielseitige Druckaufträge</w:t>
      </w:r>
      <w:r w:rsidR="007B6AF1" w:rsidRPr="00D35D8D">
        <w:rPr>
          <w:color w:val="auto"/>
          <w:sz w:val="18"/>
          <w:szCs w:val="18"/>
        </w:rPr>
        <w:t xml:space="preserve"> sowie</w:t>
      </w:r>
      <w:r w:rsidRPr="00D35D8D">
        <w:rPr>
          <w:color w:val="auto"/>
          <w:sz w:val="18"/>
          <w:szCs w:val="18"/>
        </w:rPr>
        <w:t xml:space="preserve"> das Berechnen zahlreicher Projektdetails</w:t>
      </w:r>
      <w:r w:rsidR="00A41137" w:rsidRPr="00D35D8D">
        <w:rPr>
          <w:color w:val="auto"/>
          <w:sz w:val="18"/>
          <w:szCs w:val="18"/>
        </w:rPr>
        <w:t>,</w:t>
      </w:r>
      <w:r w:rsidRPr="00D35D8D">
        <w:rPr>
          <w:color w:val="auto"/>
          <w:sz w:val="18"/>
          <w:szCs w:val="18"/>
        </w:rPr>
        <w:t xml:space="preserve"> u. a. Aufteilung der Kühllast in Konvektions- und Strahlungsanteil, realitätsnahe Berechnung von Fenstern und Sonnenschutz, Fensterlüftung, tageslichtabhängige Steuerung der Beleuchtung, Kühldeckenleistung in Abhängigkeit von der Raumtemperatur, Wirkung regelungstechnischer Konzepte, etc. </w:t>
      </w:r>
    </w:p>
    <w:p w:rsidR="00C56F26" w:rsidRPr="00D35D8D" w:rsidRDefault="00C56F26" w:rsidP="00A41137">
      <w:pPr>
        <w:autoSpaceDE w:val="0"/>
        <w:autoSpaceDN w:val="0"/>
        <w:adjustRightInd w:val="0"/>
        <w:rPr>
          <w:color w:val="auto"/>
          <w:sz w:val="18"/>
          <w:szCs w:val="18"/>
        </w:rPr>
      </w:pPr>
    </w:p>
    <w:p w:rsidR="00C56F26" w:rsidRPr="00D35D8D" w:rsidRDefault="00C56F26" w:rsidP="00C56F26">
      <w:pPr>
        <w:widowControl w:val="0"/>
        <w:autoSpaceDE w:val="0"/>
        <w:autoSpaceDN w:val="0"/>
        <w:adjustRightInd w:val="0"/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 xml:space="preserve">Die Software unterstützt mit den Randbedingungen der VDI 2078 den Rechenkern der VDI 6007-1 und das Strahlungsmodell der VDI 6007-3 und ist komplett für alle Testbeispiele nach VDI 6020-1 bzw. VDI 2078 validiert. </w:t>
      </w:r>
    </w:p>
    <w:p w:rsidR="007626A7" w:rsidRPr="00D35D8D" w:rsidRDefault="007626A7" w:rsidP="00FD680F">
      <w:pPr>
        <w:rPr>
          <w:color w:val="auto"/>
          <w:sz w:val="18"/>
          <w:szCs w:val="18"/>
        </w:rPr>
      </w:pPr>
    </w:p>
    <w:p w:rsidR="00BA3C3F" w:rsidRPr="00D35D8D" w:rsidRDefault="00AC0F4C" w:rsidP="00FD680F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B</w:t>
      </w:r>
      <w:r w:rsidR="00BA3C3F" w:rsidRPr="00D35D8D">
        <w:rPr>
          <w:color w:val="auto"/>
          <w:sz w:val="18"/>
          <w:szCs w:val="18"/>
        </w:rPr>
        <w:t>ildunterschrift:</w:t>
      </w:r>
    </w:p>
    <w:p w:rsidR="00EC2902" w:rsidRPr="00D35D8D" w:rsidRDefault="00AA4AAC" w:rsidP="00FD680F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Dialog aus dem Programm „Kühllast- und Raumtemperaturberechnung VDI 2078/6007</w:t>
      </w:r>
      <w:r w:rsidR="00604443">
        <w:rPr>
          <w:color w:val="auto"/>
          <w:sz w:val="18"/>
          <w:szCs w:val="18"/>
        </w:rPr>
        <w:t>“</w:t>
      </w:r>
    </w:p>
    <w:p w:rsidR="007B6AF1" w:rsidRPr="00D35D8D" w:rsidRDefault="007B6AF1" w:rsidP="00FD680F">
      <w:pPr>
        <w:rPr>
          <w:color w:val="auto"/>
          <w:sz w:val="18"/>
          <w:szCs w:val="18"/>
        </w:rPr>
      </w:pPr>
    </w:p>
    <w:p w:rsidR="00A678CD" w:rsidRPr="00D35D8D" w:rsidRDefault="00BA3C3F" w:rsidP="00FD680F">
      <w:pPr>
        <w:rPr>
          <w:color w:val="auto"/>
          <w:sz w:val="18"/>
          <w:szCs w:val="18"/>
          <w:lang w:val="en-US"/>
        </w:rPr>
      </w:pPr>
      <w:r w:rsidRPr="00D35D8D">
        <w:rPr>
          <w:color w:val="auto"/>
          <w:sz w:val="18"/>
          <w:szCs w:val="18"/>
          <w:lang w:val="en-US"/>
        </w:rPr>
        <w:t>Downloads:</w:t>
      </w:r>
      <w:r w:rsidR="007B6AF1" w:rsidRPr="00D35D8D">
        <w:rPr>
          <w:color w:val="auto"/>
          <w:sz w:val="18"/>
          <w:szCs w:val="18"/>
          <w:lang w:val="en-US"/>
        </w:rPr>
        <w:t xml:space="preserve"> </w:t>
      </w:r>
      <w:hyperlink r:id="rId9" w:history="1">
        <w:r w:rsidR="00842540" w:rsidRPr="00D35D8D">
          <w:rPr>
            <w:rStyle w:val="Hyperlink"/>
            <w:color w:val="auto"/>
            <w:sz w:val="18"/>
            <w:szCs w:val="18"/>
            <w:lang w:val="en-US"/>
          </w:rPr>
          <w:t>http://solar-computer.de/index.php?seite=service&amp;sub=presse</w:t>
        </w:r>
      </w:hyperlink>
    </w:p>
    <w:p w:rsidR="00E40660" w:rsidRPr="00604443" w:rsidRDefault="00E40660" w:rsidP="00FD680F">
      <w:pPr>
        <w:rPr>
          <w:color w:val="auto"/>
          <w:sz w:val="18"/>
          <w:szCs w:val="18"/>
          <w:lang w:val="en-US"/>
        </w:rPr>
      </w:pPr>
    </w:p>
    <w:p w:rsidR="00BA3C3F" w:rsidRPr="00D35D8D" w:rsidRDefault="00BA3C3F" w:rsidP="00FD680F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Pressekontakt:</w:t>
      </w:r>
    </w:p>
    <w:p w:rsidR="00BA3C3F" w:rsidRPr="00D35D8D" w:rsidRDefault="00BA3C3F" w:rsidP="00FD680F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>SOLAR-COMPUTER GmbH, Daniela Ludwig</w:t>
      </w:r>
    </w:p>
    <w:p w:rsidR="00BA3C3F" w:rsidRPr="00D35D8D" w:rsidRDefault="00BA3C3F" w:rsidP="00FD680F">
      <w:pPr>
        <w:rPr>
          <w:color w:val="auto"/>
          <w:sz w:val="18"/>
          <w:szCs w:val="18"/>
        </w:rPr>
      </w:pPr>
      <w:r w:rsidRPr="00D35D8D">
        <w:rPr>
          <w:color w:val="auto"/>
          <w:sz w:val="18"/>
          <w:szCs w:val="18"/>
        </w:rPr>
        <w:t xml:space="preserve">E-Mail: </w:t>
      </w:r>
      <w:r w:rsidR="0003600D" w:rsidRPr="00D35D8D">
        <w:rPr>
          <w:color w:val="auto"/>
          <w:sz w:val="18"/>
          <w:szCs w:val="18"/>
        </w:rPr>
        <w:t>Daniela.Ludwig@solar-computer.de</w:t>
      </w:r>
    </w:p>
    <w:sectPr w:rsidR="00BA3C3F" w:rsidRPr="00D35D8D" w:rsidSect="00E40660">
      <w:footerReference w:type="default" r:id="rId10"/>
      <w:pgSz w:w="11906" w:h="16838" w:code="9"/>
      <w:pgMar w:top="964" w:right="1701" w:bottom="567" w:left="1418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64" w:rsidRDefault="00893364" w:rsidP="00FD680F">
      <w:r>
        <w:separator/>
      </w:r>
    </w:p>
  </w:endnote>
  <w:endnote w:type="continuationSeparator" w:id="0">
    <w:p w:rsidR="00893364" w:rsidRDefault="00893364" w:rsidP="00F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60" w:rsidRDefault="002D2506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755256">
      <w:rPr>
        <w:rFonts w:ascii="Arial" w:hAnsi="Arial" w:cs="Arial"/>
        <w:color w:val="auto"/>
        <w:sz w:val="18"/>
        <w:szCs w:val="18"/>
      </w:rPr>
      <w:t>Lizenzgeber und Copyright ©</w:t>
    </w:r>
    <w:r w:rsidR="007626A7" w:rsidRPr="00755256">
      <w:rPr>
        <w:rFonts w:ascii="Arial" w:hAnsi="Arial" w:cs="Arial"/>
        <w:color w:val="auto"/>
        <w:sz w:val="18"/>
        <w:szCs w:val="18"/>
      </w:rPr>
      <w:t xml:space="preserve"> </w:t>
    </w:r>
    <w:r w:rsidR="008F3035" w:rsidRPr="00755256">
      <w:rPr>
        <w:rFonts w:ascii="Arial" w:hAnsi="Arial" w:cs="Arial"/>
        <w:color w:val="auto"/>
        <w:sz w:val="18"/>
        <w:szCs w:val="18"/>
      </w:rPr>
      <w:t>Juli 2012</w:t>
    </w:r>
    <w:r w:rsidRPr="00755256">
      <w:rPr>
        <w:rFonts w:ascii="Arial" w:hAnsi="Arial" w:cs="Arial"/>
        <w:color w:val="auto"/>
        <w:sz w:val="18"/>
        <w:szCs w:val="18"/>
      </w:rPr>
      <w:t xml:space="preserve">: </w:t>
    </w:r>
    <w:r w:rsidRPr="00755256">
      <w:rPr>
        <w:rFonts w:ascii="Arial" w:hAnsi="Arial" w:cs="Arial"/>
        <w:bCs/>
        <w:color w:val="auto"/>
        <w:sz w:val="18"/>
        <w:szCs w:val="18"/>
      </w:rPr>
      <w:t xml:space="preserve"> SOLAR-COMPUTER GmbH </w:t>
    </w:r>
    <w:r w:rsidRPr="00755256">
      <w:rPr>
        <w:rFonts w:ascii="Arial" w:hAnsi="Arial" w:cs="Arial"/>
        <w:color w:val="auto"/>
        <w:sz w:val="18"/>
        <w:szCs w:val="18"/>
      </w:rPr>
      <w:t xml:space="preserve">• </w:t>
    </w:r>
  </w:p>
  <w:p w:rsidR="00E40660" w:rsidRDefault="007626A7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755256">
      <w:rPr>
        <w:rFonts w:ascii="Arial" w:hAnsi="Arial" w:cs="Arial"/>
        <w:color w:val="auto"/>
        <w:sz w:val="18"/>
        <w:szCs w:val="18"/>
      </w:rPr>
      <w:t>Mitteldorfstraße 17</w:t>
    </w:r>
    <w:r w:rsidR="002D2506" w:rsidRPr="00755256">
      <w:rPr>
        <w:rFonts w:ascii="Arial" w:hAnsi="Arial" w:cs="Arial"/>
        <w:color w:val="auto"/>
        <w:sz w:val="18"/>
        <w:szCs w:val="18"/>
      </w:rPr>
      <w:t xml:space="preserve"> • D-370</w:t>
    </w:r>
    <w:r w:rsidRPr="00755256">
      <w:rPr>
        <w:rFonts w:ascii="Arial" w:hAnsi="Arial" w:cs="Arial"/>
        <w:color w:val="auto"/>
        <w:sz w:val="18"/>
        <w:szCs w:val="18"/>
      </w:rPr>
      <w:t>83</w:t>
    </w:r>
    <w:r w:rsidR="002D2506" w:rsidRPr="00755256">
      <w:rPr>
        <w:rFonts w:ascii="Arial" w:hAnsi="Arial" w:cs="Arial"/>
        <w:color w:val="auto"/>
        <w:sz w:val="18"/>
        <w:szCs w:val="18"/>
      </w:rPr>
      <w:t xml:space="preserve"> Göttingen • </w:t>
    </w:r>
    <w:r w:rsidR="00E40660">
      <w:rPr>
        <w:rFonts w:ascii="Arial" w:hAnsi="Arial" w:cs="Arial"/>
        <w:color w:val="auto"/>
        <w:sz w:val="18"/>
        <w:szCs w:val="18"/>
      </w:rPr>
      <w:t xml:space="preserve">Tel.: +49 551 79760-0 </w:t>
    </w:r>
    <w:r w:rsidR="00E40660" w:rsidRPr="00755256">
      <w:rPr>
        <w:rFonts w:ascii="Arial" w:hAnsi="Arial" w:cs="Arial"/>
        <w:color w:val="auto"/>
        <w:sz w:val="18"/>
        <w:szCs w:val="18"/>
      </w:rPr>
      <w:t>•</w:t>
    </w:r>
  </w:p>
  <w:p w:rsidR="002D2506" w:rsidRPr="00604443" w:rsidRDefault="002D2506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604443">
      <w:rPr>
        <w:rFonts w:ascii="Arial" w:hAnsi="Arial" w:cs="Arial"/>
        <w:color w:val="auto"/>
        <w:sz w:val="18"/>
        <w:szCs w:val="18"/>
      </w:rPr>
      <w:t xml:space="preserve">E-Mail: </w:t>
    </w:r>
    <w:hyperlink r:id="rId1" w:history="1">
      <w:r w:rsidRPr="00604443">
        <w:rPr>
          <w:rStyle w:val="Hyperlink"/>
          <w:rFonts w:ascii="Arial" w:hAnsi="Arial"/>
          <w:color w:val="auto"/>
          <w:sz w:val="18"/>
          <w:szCs w:val="18"/>
        </w:rPr>
        <w:t>info@solar-computer.de</w:t>
      </w:r>
    </w:hyperlink>
    <w:r w:rsidRPr="00604443">
      <w:rPr>
        <w:rFonts w:ascii="Arial" w:hAnsi="Arial" w:cs="Arial"/>
        <w:color w:val="auto"/>
        <w:sz w:val="18"/>
        <w:szCs w:val="18"/>
      </w:rPr>
      <w:t xml:space="preserve"> • Homepage: www.solar-computer.de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64" w:rsidRDefault="00893364" w:rsidP="00FD680F">
      <w:r>
        <w:separator/>
      </w:r>
    </w:p>
  </w:footnote>
  <w:footnote w:type="continuationSeparator" w:id="0">
    <w:p w:rsidR="00893364" w:rsidRDefault="00893364" w:rsidP="00FD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6E8"/>
    <w:multiLevelType w:val="hybridMultilevel"/>
    <w:tmpl w:val="96305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E3163"/>
    <w:multiLevelType w:val="multilevel"/>
    <w:tmpl w:val="C37289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86"/>
    <w:rsid w:val="00012E01"/>
    <w:rsid w:val="00020EA5"/>
    <w:rsid w:val="000245B7"/>
    <w:rsid w:val="00024705"/>
    <w:rsid w:val="00031C3A"/>
    <w:rsid w:val="0003600D"/>
    <w:rsid w:val="00057051"/>
    <w:rsid w:val="00062D0E"/>
    <w:rsid w:val="00085812"/>
    <w:rsid w:val="000A30F4"/>
    <w:rsid w:val="000A507C"/>
    <w:rsid w:val="000B3C5E"/>
    <w:rsid w:val="000C393D"/>
    <w:rsid w:val="000D05AE"/>
    <w:rsid w:val="000D62FF"/>
    <w:rsid w:val="000F3B5E"/>
    <w:rsid w:val="000F50B5"/>
    <w:rsid w:val="000F75A8"/>
    <w:rsid w:val="001053A2"/>
    <w:rsid w:val="001114C8"/>
    <w:rsid w:val="00133BF7"/>
    <w:rsid w:val="0014259D"/>
    <w:rsid w:val="00150798"/>
    <w:rsid w:val="00156119"/>
    <w:rsid w:val="001602E8"/>
    <w:rsid w:val="00161309"/>
    <w:rsid w:val="00166E3E"/>
    <w:rsid w:val="00170904"/>
    <w:rsid w:val="00172D3B"/>
    <w:rsid w:val="00197654"/>
    <w:rsid w:val="001A0C93"/>
    <w:rsid w:val="001B6A0C"/>
    <w:rsid w:val="001D2ED2"/>
    <w:rsid w:val="001E0BB9"/>
    <w:rsid w:val="001F2B12"/>
    <w:rsid w:val="001F499A"/>
    <w:rsid w:val="002016EB"/>
    <w:rsid w:val="0020365E"/>
    <w:rsid w:val="002052F0"/>
    <w:rsid w:val="00213F40"/>
    <w:rsid w:val="00220022"/>
    <w:rsid w:val="00230180"/>
    <w:rsid w:val="002318A3"/>
    <w:rsid w:val="00234B62"/>
    <w:rsid w:val="002439AE"/>
    <w:rsid w:val="002602E4"/>
    <w:rsid w:val="00260F5E"/>
    <w:rsid w:val="0028420D"/>
    <w:rsid w:val="00284651"/>
    <w:rsid w:val="00285BC2"/>
    <w:rsid w:val="00292B0E"/>
    <w:rsid w:val="0029402F"/>
    <w:rsid w:val="002A002E"/>
    <w:rsid w:val="002B137F"/>
    <w:rsid w:val="002C0825"/>
    <w:rsid w:val="002C6D34"/>
    <w:rsid w:val="002D2506"/>
    <w:rsid w:val="002D3E4D"/>
    <w:rsid w:val="002E0BDE"/>
    <w:rsid w:val="002E480C"/>
    <w:rsid w:val="002F0625"/>
    <w:rsid w:val="0032217E"/>
    <w:rsid w:val="003225B9"/>
    <w:rsid w:val="0032478E"/>
    <w:rsid w:val="003363E1"/>
    <w:rsid w:val="00336F02"/>
    <w:rsid w:val="00343E0B"/>
    <w:rsid w:val="00353022"/>
    <w:rsid w:val="003533DF"/>
    <w:rsid w:val="00366E5D"/>
    <w:rsid w:val="00372CAE"/>
    <w:rsid w:val="00373599"/>
    <w:rsid w:val="003740B9"/>
    <w:rsid w:val="00376FA9"/>
    <w:rsid w:val="00377213"/>
    <w:rsid w:val="00380CF2"/>
    <w:rsid w:val="00382014"/>
    <w:rsid w:val="00383216"/>
    <w:rsid w:val="00383387"/>
    <w:rsid w:val="003905B4"/>
    <w:rsid w:val="003973C9"/>
    <w:rsid w:val="003A3AA4"/>
    <w:rsid w:val="003A3FF4"/>
    <w:rsid w:val="003A43E6"/>
    <w:rsid w:val="003B060A"/>
    <w:rsid w:val="003B793D"/>
    <w:rsid w:val="003C631A"/>
    <w:rsid w:val="003D27CE"/>
    <w:rsid w:val="003D7B8A"/>
    <w:rsid w:val="003E705A"/>
    <w:rsid w:val="003F612E"/>
    <w:rsid w:val="0040117A"/>
    <w:rsid w:val="00401FB9"/>
    <w:rsid w:val="0042026B"/>
    <w:rsid w:val="0043005F"/>
    <w:rsid w:val="00436FEB"/>
    <w:rsid w:val="004432A9"/>
    <w:rsid w:val="00452357"/>
    <w:rsid w:val="00453264"/>
    <w:rsid w:val="00477C08"/>
    <w:rsid w:val="004817F8"/>
    <w:rsid w:val="004820E1"/>
    <w:rsid w:val="00484A71"/>
    <w:rsid w:val="004935ED"/>
    <w:rsid w:val="00493C6A"/>
    <w:rsid w:val="00494003"/>
    <w:rsid w:val="0049792A"/>
    <w:rsid w:val="004A6B70"/>
    <w:rsid w:val="004B6A15"/>
    <w:rsid w:val="004C39BF"/>
    <w:rsid w:val="004D0B55"/>
    <w:rsid w:val="004D2848"/>
    <w:rsid w:val="004E4686"/>
    <w:rsid w:val="004E6A00"/>
    <w:rsid w:val="004E78EF"/>
    <w:rsid w:val="004F57E3"/>
    <w:rsid w:val="00506287"/>
    <w:rsid w:val="00510E86"/>
    <w:rsid w:val="005153F1"/>
    <w:rsid w:val="00515FA0"/>
    <w:rsid w:val="00516ADB"/>
    <w:rsid w:val="00525719"/>
    <w:rsid w:val="005442F1"/>
    <w:rsid w:val="005444FF"/>
    <w:rsid w:val="005464BB"/>
    <w:rsid w:val="00552407"/>
    <w:rsid w:val="005619C8"/>
    <w:rsid w:val="0058061B"/>
    <w:rsid w:val="0059012B"/>
    <w:rsid w:val="00592C5C"/>
    <w:rsid w:val="005B3593"/>
    <w:rsid w:val="005B5A1C"/>
    <w:rsid w:val="005C10DB"/>
    <w:rsid w:val="005D68D7"/>
    <w:rsid w:val="00604443"/>
    <w:rsid w:val="006108FE"/>
    <w:rsid w:val="00620A34"/>
    <w:rsid w:val="00623D81"/>
    <w:rsid w:val="00633A20"/>
    <w:rsid w:val="00676609"/>
    <w:rsid w:val="00685F93"/>
    <w:rsid w:val="00686128"/>
    <w:rsid w:val="00695B45"/>
    <w:rsid w:val="006A21EB"/>
    <w:rsid w:val="006C3CD9"/>
    <w:rsid w:val="006C6538"/>
    <w:rsid w:val="006D1BAF"/>
    <w:rsid w:val="006D22BC"/>
    <w:rsid w:val="006D7339"/>
    <w:rsid w:val="006E0571"/>
    <w:rsid w:val="006E5BB5"/>
    <w:rsid w:val="006F2B03"/>
    <w:rsid w:val="006F72A7"/>
    <w:rsid w:val="0070105D"/>
    <w:rsid w:val="007157BB"/>
    <w:rsid w:val="00720EC7"/>
    <w:rsid w:val="007218F8"/>
    <w:rsid w:val="00732920"/>
    <w:rsid w:val="007336BB"/>
    <w:rsid w:val="00737F5C"/>
    <w:rsid w:val="00745955"/>
    <w:rsid w:val="0074770D"/>
    <w:rsid w:val="00755256"/>
    <w:rsid w:val="00757520"/>
    <w:rsid w:val="007626A7"/>
    <w:rsid w:val="00773FCC"/>
    <w:rsid w:val="00774524"/>
    <w:rsid w:val="00774D1C"/>
    <w:rsid w:val="007847A8"/>
    <w:rsid w:val="00787DFA"/>
    <w:rsid w:val="00793407"/>
    <w:rsid w:val="007A2EDB"/>
    <w:rsid w:val="007A62C0"/>
    <w:rsid w:val="007B4560"/>
    <w:rsid w:val="007B680A"/>
    <w:rsid w:val="007B6AF1"/>
    <w:rsid w:val="007C78B2"/>
    <w:rsid w:val="007D3D87"/>
    <w:rsid w:val="007E2B1C"/>
    <w:rsid w:val="007E5BBB"/>
    <w:rsid w:val="007E6EC9"/>
    <w:rsid w:val="007F20B8"/>
    <w:rsid w:val="007F2C0B"/>
    <w:rsid w:val="00802B19"/>
    <w:rsid w:val="008030D1"/>
    <w:rsid w:val="008119EF"/>
    <w:rsid w:val="00813910"/>
    <w:rsid w:val="00815451"/>
    <w:rsid w:val="00816694"/>
    <w:rsid w:val="00822618"/>
    <w:rsid w:val="00822FA8"/>
    <w:rsid w:val="0084202E"/>
    <w:rsid w:val="00842540"/>
    <w:rsid w:val="00847309"/>
    <w:rsid w:val="008527E3"/>
    <w:rsid w:val="00862450"/>
    <w:rsid w:val="008642B4"/>
    <w:rsid w:val="00865E63"/>
    <w:rsid w:val="00866742"/>
    <w:rsid w:val="00866816"/>
    <w:rsid w:val="008853B4"/>
    <w:rsid w:val="00893364"/>
    <w:rsid w:val="008965C9"/>
    <w:rsid w:val="008A5E5B"/>
    <w:rsid w:val="008A69BA"/>
    <w:rsid w:val="008B1AD9"/>
    <w:rsid w:val="008C7B83"/>
    <w:rsid w:val="008D35EC"/>
    <w:rsid w:val="008D4713"/>
    <w:rsid w:val="008E52E5"/>
    <w:rsid w:val="008F3035"/>
    <w:rsid w:val="00900204"/>
    <w:rsid w:val="00900C74"/>
    <w:rsid w:val="009025C0"/>
    <w:rsid w:val="009072A9"/>
    <w:rsid w:val="00907777"/>
    <w:rsid w:val="00935BA4"/>
    <w:rsid w:val="009373A9"/>
    <w:rsid w:val="009403BA"/>
    <w:rsid w:val="009441D7"/>
    <w:rsid w:val="00947723"/>
    <w:rsid w:val="00947AB8"/>
    <w:rsid w:val="00955D30"/>
    <w:rsid w:val="009572E3"/>
    <w:rsid w:val="00966B42"/>
    <w:rsid w:val="00993DBE"/>
    <w:rsid w:val="009A1380"/>
    <w:rsid w:val="009A43C8"/>
    <w:rsid w:val="009B52E3"/>
    <w:rsid w:val="009E0C45"/>
    <w:rsid w:val="009E2B57"/>
    <w:rsid w:val="009F08F5"/>
    <w:rsid w:val="009F5BCB"/>
    <w:rsid w:val="00A00BE6"/>
    <w:rsid w:val="00A01447"/>
    <w:rsid w:val="00A140B6"/>
    <w:rsid w:val="00A214EF"/>
    <w:rsid w:val="00A22F4D"/>
    <w:rsid w:val="00A24873"/>
    <w:rsid w:val="00A3013E"/>
    <w:rsid w:val="00A33254"/>
    <w:rsid w:val="00A41137"/>
    <w:rsid w:val="00A43AD7"/>
    <w:rsid w:val="00A4603B"/>
    <w:rsid w:val="00A53A44"/>
    <w:rsid w:val="00A57A24"/>
    <w:rsid w:val="00A65A70"/>
    <w:rsid w:val="00A678CD"/>
    <w:rsid w:val="00A76536"/>
    <w:rsid w:val="00A76EFA"/>
    <w:rsid w:val="00A82391"/>
    <w:rsid w:val="00A92D1D"/>
    <w:rsid w:val="00A950A7"/>
    <w:rsid w:val="00AA4AAC"/>
    <w:rsid w:val="00AB220D"/>
    <w:rsid w:val="00AB4D9F"/>
    <w:rsid w:val="00AB51D9"/>
    <w:rsid w:val="00AB7080"/>
    <w:rsid w:val="00AB7451"/>
    <w:rsid w:val="00AC0F4C"/>
    <w:rsid w:val="00AC5F38"/>
    <w:rsid w:val="00AC7791"/>
    <w:rsid w:val="00AF50FE"/>
    <w:rsid w:val="00AF7C67"/>
    <w:rsid w:val="00B125AC"/>
    <w:rsid w:val="00B1511A"/>
    <w:rsid w:val="00B160E1"/>
    <w:rsid w:val="00B170EF"/>
    <w:rsid w:val="00B24748"/>
    <w:rsid w:val="00B27A66"/>
    <w:rsid w:val="00B40CE3"/>
    <w:rsid w:val="00B5007C"/>
    <w:rsid w:val="00B66A44"/>
    <w:rsid w:val="00B75C86"/>
    <w:rsid w:val="00B778C6"/>
    <w:rsid w:val="00B80BA7"/>
    <w:rsid w:val="00B85179"/>
    <w:rsid w:val="00B91C6F"/>
    <w:rsid w:val="00B94507"/>
    <w:rsid w:val="00B9772C"/>
    <w:rsid w:val="00B97A52"/>
    <w:rsid w:val="00BA3C3F"/>
    <w:rsid w:val="00BA3ECD"/>
    <w:rsid w:val="00BA458F"/>
    <w:rsid w:val="00BC1710"/>
    <w:rsid w:val="00BC1859"/>
    <w:rsid w:val="00BC1CB3"/>
    <w:rsid w:val="00BC39C5"/>
    <w:rsid w:val="00BC698F"/>
    <w:rsid w:val="00BE6BCE"/>
    <w:rsid w:val="00BF50DF"/>
    <w:rsid w:val="00C06A8A"/>
    <w:rsid w:val="00C166A8"/>
    <w:rsid w:val="00C44308"/>
    <w:rsid w:val="00C46772"/>
    <w:rsid w:val="00C52BC1"/>
    <w:rsid w:val="00C56DA3"/>
    <w:rsid w:val="00C56F26"/>
    <w:rsid w:val="00C64B6A"/>
    <w:rsid w:val="00C657B9"/>
    <w:rsid w:val="00C85A67"/>
    <w:rsid w:val="00CA1A8C"/>
    <w:rsid w:val="00CA3B97"/>
    <w:rsid w:val="00CD3A09"/>
    <w:rsid w:val="00CE2524"/>
    <w:rsid w:val="00CF35ED"/>
    <w:rsid w:val="00CF6FE5"/>
    <w:rsid w:val="00D066D9"/>
    <w:rsid w:val="00D30D7A"/>
    <w:rsid w:val="00D35D8D"/>
    <w:rsid w:val="00D46952"/>
    <w:rsid w:val="00D65623"/>
    <w:rsid w:val="00D73AF6"/>
    <w:rsid w:val="00D81DB5"/>
    <w:rsid w:val="00D84A57"/>
    <w:rsid w:val="00D85A5E"/>
    <w:rsid w:val="00DA2221"/>
    <w:rsid w:val="00DA26FE"/>
    <w:rsid w:val="00DA730F"/>
    <w:rsid w:val="00DA7679"/>
    <w:rsid w:val="00DB323A"/>
    <w:rsid w:val="00DB420F"/>
    <w:rsid w:val="00DC79B2"/>
    <w:rsid w:val="00DD259A"/>
    <w:rsid w:val="00DD5DB3"/>
    <w:rsid w:val="00DE2DC8"/>
    <w:rsid w:val="00DF1178"/>
    <w:rsid w:val="00E006ED"/>
    <w:rsid w:val="00E023D3"/>
    <w:rsid w:val="00E05944"/>
    <w:rsid w:val="00E119D6"/>
    <w:rsid w:val="00E12782"/>
    <w:rsid w:val="00E13457"/>
    <w:rsid w:val="00E225B5"/>
    <w:rsid w:val="00E26F1A"/>
    <w:rsid w:val="00E30231"/>
    <w:rsid w:val="00E40660"/>
    <w:rsid w:val="00E44450"/>
    <w:rsid w:val="00E57596"/>
    <w:rsid w:val="00E62D12"/>
    <w:rsid w:val="00E64646"/>
    <w:rsid w:val="00E6745B"/>
    <w:rsid w:val="00E80E91"/>
    <w:rsid w:val="00E93956"/>
    <w:rsid w:val="00EB5861"/>
    <w:rsid w:val="00EC1B99"/>
    <w:rsid w:val="00EC2902"/>
    <w:rsid w:val="00ED4965"/>
    <w:rsid w:val="00ED4EAC"/>
    <w:rsid w:val="00EF24B0"/>
    <w:rsid w:val="00F00727"/>
    <w:rsid w:val="00F119FA"/>
    <w:rsid w:val="00F21333"/>
    <w:rsid w:val="00F21F52"/>
    <w:rsid w:val="00F2586F"/>
    <w:rsid w:val="00F400CE"/>
    <w:rsid w:val="00F418D0"/>
    <w:rsid w:val="00F41A7C"/>
    <w:rsid w:val="00F51937"/>
    <w:rsid w:val="00F519C1"/>
    <w:rsid w:val="00F62865"/>
    <w:rsid w:val="00F71749"/>
    <w:rsid w:val="00F71C9F"/>
    <w:rsid w:val="00F73180"/>
    <w:rsid w:val="00F74FCE"/>
    <w:rsid w:val="00F81162"/>
    <w:rsid w:val="00F97715"/>
    <w:rsid w:val="00FA0250"/>
    <w:rsid w:val="00FA410A"/>
    <w:rsid w:val="00FC2D72"/>
    <w:rsid w:val="00FC3220"/>
    <w:rsid w:val="00FD462B"/>
    <w:rsid w:val="00FD680F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D680F"/>
    <w:rPr>
      <w:rFonts w:ascii="Arial" w:hAnsi="Arial" w:cs="Arial"/>
      <w:color w:val="232323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autoSpaceDE w:val="0"/>
      <w:autoSpaceDN w:val="0"/>
      <w:adjustRightInd w:val="0"/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D680F"/>
    <w:rPr>
      <w:rFonts w:ascii="Arial" w:hAnsi="Arial" w:cs="Arial"/>
      <w:color w:val="232323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autoSpaceDE w:val="0"/>
      <w:autoSpaceDN w:val="0"/>
      <w:adjustRightInd w:val="0"/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olar-computer.de/index.php?seite=service&amp;sub=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olar-compu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SOLAR-COMPUTER GmbH</Company>
  <LinksUpToDate>false</LinksUpToDate>
  <CharactersWithSpaces>4121</CharactersWithSpaces>
  <SharedDoc>false</SharedDoc>
  <HLinks>
    <vt:vector size="12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http://solar-computer.de/index.php?seite=service&amp;sub=presse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mailto:info@solar-computer.de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Claudia Tetzer</dc:creator>
  <cp:lastModifiedBy>Daniela Ludwig</cp:lastModifiedBy>
  <cp:revision>10</cp:revision>
  <cp:lastPrinted>2012-07-05T09:23:00Z</cp:lastPrinted>
  <dcterms:created xsi:type="dcterms:W3CDTF">2012-07-03T07:31:00Z</dcterms:created>
  <dcterms:modified xsi:type="dcterms:W3CDTF">2012-07-05T10:03:00Z</dcterms:modified>
</cp:coreProperties>
</file>